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8F" w:rsidRDefault="00CD058F">
      <w:pPr>
        <w:pStyle w:val="Standard"/>
        <w:jc w:val="center"/>
        <w:rPr>
          <w:rFonts w:hint="eastAsia"/>
        </w:rPr>
      </w:pPr>
    </w:p>
    <w:p w:rsidR="00CD058F" w:rsidRDefault="00087B5C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MODULO X LA CANDIDATURA dei RAPPRESENTANTI dei GENITORI</w:t>
      </w:r>
    </w:p>
    <w:p w:rsidR="00CD058F" w:rsidRDefault="00087B5C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per il Comitato Locale dell’Ambito Alto Milanese </w:t>
      </w:r>
    </w:p>
    <w:p w:rsidR="00CD058F" w:rsidRDefault="00CD058F">
      <w:pPr>
        <w:pStyle w:val="Textbody"/>
        <w:rPr>
          <w:rFonts w:ascii="Calibri" w:hAnsi="Calibri"/>
        </w:rPr>
      </w:pPr>
    </w:p>
    <w:p w:rsidR="00CD058F" w:rsidRDefault="00CD058F">
      <w:pPr>
        <w:pStyle w:val="Textbody"/>
        <w:rPr>
          <w:rFonts w:ascii="Calibri" w:hAnsi="Calibri"/>
        </w:rPr>
      </w:pPr>
    </w:p>
    <w:p w:rsidR="00CD058F" w:rsidRDefault="00087B5C">
      <w:pPr>
        <w:pStyle w:val="Textbody"/>
        <w:rPr>
          <w:rFonts w:hint="eastAsia"/>
        </w:rPr>
      </w:pPr>
      <w:r>
        <w:rPr>
          <w:rFonts w:ascii="Calibri" w:hAnsi="Calibri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623520</wp:posOffset>
                </wp:positionH>
                <wp:positionV relativeFrom="paragraph">
                  <wp:posOffset>150482</wp:posOffset>
                </wp:positionV>
                <wp:extent cx="1924053" cy="8257"/>
                <wp:effectExtent l="0" t="0" r="19047" b="29843"/>
                <wp:wrapNone/>
                <wp:docPr id="1" name="Line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3" cy="8257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B72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a 1" o:spid="_x0000_s1026" type="#_x0000_t32" style="position:absolute;margin-left:49.1pt;margin-top:11.85pt;width:151.5pt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" strokeweight=".35281mm">
                <v:stroke joinstyle="miter"/>
              </v:shape>
            </w:pict>
          </mc:Fallback>
        </mc:AlternateContent>
      </w:r>
      <w:r>
        <w:rPr>
          <w:rFonts w:ascii="Calibri" w:hAnsi="Calibri"/>
          <w:b/>
          <w:bCs/>
        </w:rPr>
        <w:t xml:space="preserve">SERVIZIO:   </w:t>
      </w:r>
    </w:p>
    <w:p w:rsidR="00CD058F" w:rsidRDefault="00087B5C">
      <w:pPr>
        <w:pStyle w:val="Textbody"/>
        <w:rPr>
          <w:rFonts w:hint="eastAsia"/>
        </w:rPr>
      </w:pPr>
      <w:r>
        <w:rPr>
          <w:rFonts w:ascii="Calibri" w:hAnsi="Calibr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639357</wp:posOffset>
                </wp:positionH>
                <wp:positionV relativeFrom="paragraph">
                  <wp:posOffset>160559</wp:posOffset>
                </wp:positionV>
                <wp:extent cx="1925955" cy="1271"/>
                <wp:effectExtent l="0" t="0" r="36195" b="36829"/>
                <wp:wrapNone/>
                <wp:docPr id="2" name="Linea orizzont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5955" cy="1271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D004E" id="Linea orizzontale 1" o:spid="_x0000_s1026" type="#_x0000_t32" style="position:absolute;margin-left:50.35pt;margin-top:12.65pt;width:151.65pt;height:.1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" strokeweight=".35281mm">
                <v:stroke joinstyle="miter"/>
              </v:shape>
            </w:pict>
          </mc:Fallback>
        </mc:AlternateContent>
      </w:r>
      <w:r>
        <w:rPr>
          <w:rFonts w:ascii="Calibri" w:hAnsi="Calibri"/>
        </w:rPr>
        <w:t>COMUNE:</w:t>
      </w:r>
    </w:p>
    <w:p w:rsidR="00CD058F" w:rsidRDefault="00087B5C">
      <w:pPr>
        <w:pStyle w:val="Textbody"/>
        <w:tabs>
          <w:tab w:val="left" w:pos="2460"/>
        </w:tabs>
        <w:rPr>
          <w:rFonts w:hint="eastAsia"/>
        </w:rPr>
      </w:pPr>
      <w:r>
        <w:rPr>
          <w:rFonts w:ascii="Calibri" w:hAnsi="Calibr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1585441</wp:posOffset>
                </wp:positionH>
                <wp:positionV relativeFrom="paragraph">
                  <wp:posOffset>138961</wp:posOffset>
                </wp:positionV>
                <wp:extent cx="1761491" cy="17145"/>
                <wp:effectExtent l="0" t="0" r="29209" b="20955"/>
                <wp:wrapNone/>
                <wp:docPr id="3" name="Line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91" cy="1714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DD286" id="Linea 3" o:spid="_x0000_s1026" type="#_x0000_t32" style="position:absolute;margin-left:124.85pt;margin-top:10.95pt;width:138.7pt;height:1.3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" strokeweight=".35281mm">
                <v:stroke joinstyle="miter"/>
              </v:shape>
            </w:pict>
          </mc:Fallback>
        </mc:AlternateContent>
      </w:r>
      <w:r>
        <w:rPr>
          <w:rFonts w:ascii="Calibri" w:hAnsi="Calibri"/>
        </w:rPr>
        <w:t>Data di compilazione</w:t>
      </w:r>
    </w:p>
    <w:p w:rsidR="00CD058F" w:rsidRDefault="00CD058F">
      <w:pPr>
        <w:pStyle w:val="Textbody"/>
        <w:tabs>
          <w:tab w:val="left" w:pos="2460"/>
        </w:tabs>
        <w:rPr>
          <w:rFonts w:ascii="Calibri" w:hAnsi="Calibri"/>
        </w:rPr>
      </w:pPr>
    </w:p>
    <w:p w:rsidR="00CD058F" w:rsidRDefault="00087B5C">
      <w:pPr>
        <w:pStyle w:val="Textbody"/>
        <w:rPr>
          <w:rFonts w:hint="eastAsia"/>
        </w:rPr>
      </w:pPr>
      <w:r>
        <w:rPr>
          <w:rFonts w:ascii="Calibri" w:hAnsi="Calibri"/>
        </w:rPr>
        <w:t xml:space="preserve">Si invita il genitore ad </w:t>
      </w:r>
      <w:r>
        <w:rPr>
          <w:rFonts w:ascii="Calibri" w:hAnsi="Calibri"/>
        </w:rPr>
        <w:t>indicare con una X i CRITERI nei quali si riconosce:</w:t>
      </w:r>
    </w:p>
    <w:tbl>
      <w:tblPr>
        <w:tblW w:w="15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1571"/>
        <w:gridCol w:w="1815"/>
        <w:gridCol w:w="1695"/>
        <w:gridCol w:w="2955"/>
        <w:gridCol w:w="1365"/>
        <w:gridCol w:w="1635"/>
      </w:tblGrid>
      <w:tr w:rsidR="00087B5C" w:rsidTr="00087B5C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7B5C" w:rsidRDefault="00087B5C">
            <w:pPr>
              <w:pStyle w:val="TableContents"/>
              <w:spacing w:before="741" w:after="741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NOME COGNOME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1.Disponibilità di tempo (4 incontri l’anno di circa 2 ore)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Utilizzo di strumenti tecnologici di comunicazione (mail, whatsapp, videochiamate)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 Almeno un’esperienza di rappresentanza interna alla scuola di partecipazione ad enti/associazioni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4.Partecipazione ad iniziative del vostro servizio: riunioni, feste, laboratori, incontri tematici…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 Disponibilità a ricoprire il ruolo di rappresentanza per almeno 2/3 anni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6. Essere in ascolto dei bisogni delle famiglie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7.Conoscenza delle iniziative per la fascia 0-6 anni del territorio</w:t>
            </w:r>
          </w:p>
        </w:tc>
      </w:tr>
      <w:tr w:rsidR="00087B5C" w:rsidTr="00087B5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5C" w:rsidRDefault="00087B5C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CD058F" w:rsidRDefault="00087B5C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CD058F" w:rsidRDefault="00087B5C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Modulo di raccolta della candidatura da consegnare alla coordinatrice del servizio o della scuola dell’infanzia, elaborato dal </w:t>
      </w:r>
      <w:r>
        <w:rPr>
          <w:rFonts w:ascii="Calibri" w:hAnsi="Calibri"/>
          <w:i/>
          <w:iCs/>
        </w:rPr>
        <w:t>Comitato Locale edizione aprile 2024</w:t>
      </w:r>
    </w:p>
    <w:p w:rsidR="00087B5C" w:rsidRDefault="00087B5C">
      <w:pPr>
        <w:pStyle w:val="Standard"/>
        <w:rPr>
          <w:rFonts w:ascii="Calibri" w:hAnsi="Calibri"/>
          <w:i/>
          <w:iCs/>
        </w:rPr>
      </w:pPr>
    </w:p>
    <w:p w:rsidR="00087B5C" w:rsidRDefault="00087B5C">
      <w:pPr>
        <w:pStyle w:val="Standard"/>
        <w:rPr>
          <w:rFonts w:ascii="Calibri" w:hAnsi="Calibri"/>
          <w:i/>
          <w:iCs/>
        </w:rPr>
      </w:pPr>
    </w:p>
    <w:p w:rsidR="00087B5C" w:rsidRDefault="00087B5C">
      <w:pPr>
        <w:pStyle w:val="Standard"/>
        <w:rPr>
          <w:rFonts w:ascii="Calibri" w:hAnsi="Calibri"/>
          <w:i/>
          <w:iCs/>
        </w:rPr>
      </w:pPr>
    </w:p>
    <w:p w:rsidR="00087B5C" w:rsidRDefault="00087B5C">
      <w:pPr>
        <w:pStyle w:val="Standard"/>
        <w:rPr>
          <w:rFonts w:ascii="Calibri" w:hAnsi="Calibri"/>
          <w:i/>
          <w:iCs/>
        </w:rPr>
      </w:pPr>
    </w:p>
    <w:p w:rsidR="00087B5C" w:rsidRPr="00087B5C" w:rsidRDefault="00087B5C" w:rsidP="00087B5C">
      <w:pPr>
        <w:pStyle w:val="Standard"/>
        <w:ind w:left="12053" w:firstLine="709"/>
        <w:rPr>
          <w:rFonts w:hint="eastAsia"/>
        </w:rPr>
      </w:pPr>
      <w:bookmarkStart w:id="0" w:name="_GoBack"/>
      <w:bookmarkEnd w:id="0"/>
      <w:r w:rsidRPr="00087B5C">
        <w:rPr>
          <w:rFonts w:ascii="Calibri" w:hAnsi="Calibri"/>
          <w:iCs/>
        </w:rPr>
        <w:t>Firma genitore</w:t>
      </w:r>
    </w:p>
    <w:sectPr w:rsidR="00087B5C" w:rsidRPr="00087B5C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7B5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87B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7B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87B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058F"/>
    <w:rsid w:val="00087B5C"/>
    <w:rsid w:val="004657D9"/>
    <w:rsid w:val="00C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BF49"/>
  <w15:docId w15:val="{3ED39A14-DAE8-47BA-9138-26DD5502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Novati</dc:creator>
  <cp:lastModifiedBy>Alberto Sanvi</cp:lastModifiedBy>
  <cp:revision>3</cp:revision>
  <dcterms:created xsi:type="dcterms:W3CDTF">2024-04-16T13:55:00Z</dcterms:created>
  <dcterms:modified xsi:type="dcterms:W3CDTF">2024-04-16T13:56:00Z</dcterms:modified>
</cp:coreProperties>
</file>